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0E49" w14:textId="7E97C062" w:rsidR="00022BAC" w:rsidRPr="00447683" w:rsidRDefault="00022BAC" w:rsidP="00022BAC">
      <w:pPr>
        <w:tabs>
          <w:tab w:val="center" w:pos="4677"/>
          <w:tab w:val="right" w:pos="9354"/>
        </w:tabs>
        <w:ind w:firstLine="567"/>
        <w:rPr>
          <w:b/>
        </w:rPr>
      </w:pPr>
      <w:r w:rsidRPr="00447683">
        <w:rPr>
          <w:b/>
        </w:rPr>
        <w:tab/>
      </w:r>
      <w:r w:rsidRPr="0075438D">
        <w:rPr>
          <w:rFonts w:cs="Mangal"/>
          <w:noProof/>
          <w:kern w:val="1"/>
          <w:sz w:val="8"/>
        </w:rPr>
        <w:drawing>
          <wp:inline distT="0" distB="0" distL="0" distR="0" wp14:anchorId="1EBC5E33" wp14:editId="3B7681E6">
            <wp:extent cx="619125" cy="723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AFB8" w14:textId="77777777" w:rsidR="00022BAC" w:rsidRPr="00447683" w:rsidRDefault="00022BAC" w:rsidP="00022BAC">
      <w:pPr>
        <w:tabs>
          <w:tab w:val="center" w:pos="4677"/>
          <w:tab w:val="right" w:pos="9354"/>
        </w:tabs>
        <w:ind w:firstLine="567"/>
        <w:jc w:val="center"/>
        <w:rPr>
          <w:b/>
          <w:sz w:val="28"/>
          <w:szCs w:val="28"/>
        </w:rPr>
      </w:pPr>
      <w:r w:rsidRPr="00447683">
        <w:rPr>
          <w:b/>
          <w:sz w:val="28"/>
          <w:szCs w:val="28"/>
        </w:rPr>
        <w:t>Российская Федерация</w:t>
      </w:r>
    </w:p>
    <w:p w14:paraId="11A014E4" w14:textId="77777777" w:rsidR="00022BAC" w:rsidRPr="00447683" w:rsidRDefault="00022BAC" w:rsidP="00022BAC">
      <w:pPr>
        <w:ind w:firstLine="567"/>
        <w:jc w:val="center"/>
        <w:rPr>
          <w:b/>
          <w:sz w:val="28"/>
          <w:szCs w:val="28"/>
        </w:rPr>
      </w:pPr>
      <w:r w:rsidRPr="00447683">
        <w:rPr>
          <w:b/>
          <w:sz w:val="28"/>
          <w:szCs w:val="28"/>
        </w:rPr>
        <w:t>Новгородская область Новгородский район</w:t>
      </w:r>
    </w:p>
    <w:p w14:paraId="454E29A6" w14:textId="77777777" w:rsidR="00022BAC" w:rsidRPr="00447683" w:rsidRDefault="00022BAC" w:rsidP="00022BAC">
      <w:pPr>
        <w:ind w:firstLine="567"/>
        <w:jc w:val="center"/>
        <w:rPr>
          <w:b/>
          <w:sz w:val="28"/>
          <w:szCs w:val="28"/>
        </w:rPr>
      </w:pPr>
      <w:r w:rsidRPr="00447683">
        <w:rPr>
          <w:b/>
          <w:sz w:val="28"/>
          <w:szCs w:val="28"/>
        </w:rPr>
        <w:t xml:space="preserve"> Совет депутатов Борковского сельского поселения</w:t>
      </w:r>
    </w:p>
    <w:p w14:paraId="62A08F55" w14:textId="77777777" w:rsidR="00022BAC" w:rsidRPr="00447683" w:rsidRDefault="00022BAC" w:rsidP="00022BAC">
      <w:pPr>
        <w:ind w:firstLine="567"/>
        <w:jc w:val="center"/>
        <w:rPr>
          <w:sz w:val="20"/>
          <w:szCs w:val="20"/>
        </w:rPr>
      </w:pPr>
    </w:p>
    <w:p w14:paraId="44A79B67" w14:textId="77777777" w:rsidR="00022BAC" w:rsidRPr="00447683" w:rsidRDefault="00022BAC" w:rsidP="00022BAC">
      <w:pPr>
        <w:keepNext/>
        <w:ind w:firstLine="567"/>
        <w:jc w:val="center"/>
        <w:outlineLvl w:val="0"/>
        <w:rPr>
          <w:b/>
          <w:sz w:val="28"/>
          <w:szCs w:val="28"/>
        </w:rPr>
      </w:pPr>
      <w:r w:rsidRPr="00447683">
        <w:rPr>
          <w:b/>
          <w:sz w:val="28"/>
          <w:szCs w:val="28"/>
        </w:rPr>
        <w:t>РЕШЕНИЕ</w:t>
      </w:r>
    </w:p>
    <w:p w14:paraId="6D018AFE" w14:textId="77777777" w:rsidR="00022BAC" w:rsidRPr="00447683" w:rsidRDefault="00022BAC" w:rsidP="00022BAC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14:paraId="6F3E2489" w14:textId="48AEA007" w:rsidR="00022BAC" w:rsidRPr="00447683" w:rsidRDefault="00022BAC" w:rsidP="00022BA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447683">
        <w:rPr>
          <w:bCs/>
          <w:sz w:val="28"/>
          <w:szCs w:val="28"/>
        </w:rPr>
        <w:t>от        .0</w:t>
      </w:r>
      <w:r>
        <w:rPr>
          <w:bCs/>
          <w:sz w:val="28"/>
          <w:szCs w:val="28"/>
        </w:rPr>
        <w:t>1</w:t>
      </w:r>
      <w:r w:rsidRPr="00447683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447683">
        <w:rPr>
          <w:bCs/>
          <w:sz w:val="28"/>
          <w:szCs w:val="28"/>
        </w:rPr>
        <w:t xml:space="preserve"> № </w:t>
      </w:r>
    </w:p>
    <w:p w14:paraId="3E0C9C1F" w14:textId="77777777" w:rsidR="00022BAC" w:rsidRPr="00447683" w:rsidRDefault="00022BAC" w:rsidP="00022BAC">
      <w:pPr>
        <w:autoSpaceDE w:val="0"/>
        <w:autoSpaceDN w:val="0"/>
        <w:adjustRightInd w:val="0"/>
        <w:rPr>
          <w:bCs/>
          <w:sz w:val="28"/>
          <w:szCs w:val="28"/>
        </w:rPr>
      </w:pPr>
      <w:r w:rsidRPr="00447683">
        <w:rPr>
          <w:bCs/>
          <w:sz w:val="28"/>
          <w:szCs w:val="28"/>
        </w:rPr>
        <w:t>д. Борки</w:t>
      </w:r>
    </w:p>
    <w:p w14:paraId="04CE30F3" w14:textId="77777777" w:rsidR="00022BAC" w:rsidRPr="006D2C20" w:rsidRDefault="00022BAC" w:rsidP="00022BAC">
      <w:pPr>
        <w:ind w:firstLine="567"/>
        <w:jc w:val="center"/>
        <w:rPr>
          <w:sz w:val="28"/>
          <w:szCs w:val="28"/>
        </w:rPr>
      </w:pPr>
    </w:p>
    <w:p w14:paraId="75388C07" w14:textId="77777777" w:rsidR="00022BAC" w:rsidRPr="004B6963" w:rsidRDefault="00022BAC" w:rsidP="00022BAC">
      <w:pPr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О передаче Администрации Новгородского муниципального района</w:t>
      </w:r>
    </w:p>
    <w:p w14:paraId="1560D9C3" w14:textId="317EC068" w:rsidR="00022BAC" w:rsidRPr="004B6963" w:rsidRDefault="00022BAC" w:rsidP="00022BAC">
      <w:pPr>
        <w:rPr>
          <w:b/>
          <w:sz w:val="28"/>
          <w:szCs w:val="28"/>
        </w:rPr>
      </w:pPr>
      <w:r w:rsidRPr="004B6963">
        <w:rPr>
          <w:b/>
          <w:sz w:val="28"/>
          <w:szCs w:val="28"/>
        </w:rPr>
        <w:t>полномочий в области градостроительной деятельности на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4B6963">
        <w:rPr>
          <w:b/>
          <w:sz w:val="28"/>
          <w:szCs w:val="28"/>
        </w:rPr>
        <w:t xml:space="preserve"> год</w:t>
      </w:r>
    </w:p>
    <w:p w14:paraId="3F8ED300" w14:textId="77777777" w:rsidR="00022BAC" w:rsidRDefault="00022BAC" w:rsidP="00022BAC">
      <w:pPr>
        <w:ind w:firstLine="567"/>
        <w:rPr>
          <w:sz w:val="28"/>
          <w:szCs w:val="28"/>
        </w:rPr>
      </w:pPr>
    </w:p>
    <w:p w14:paraId="65417393" w14:textId="77777777" w:rsidR="00022BAC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</w:t>
      </w:r>
      <w:r w:rsidRPr="00607D05">
        <w:rPr>
          <w:color w:val="000000" w:themeColor="text1"/>
          <w:sz w:val="28"/>
          <w:szCs w:val="28"/>
        </w:rPr>
        <w:t xml:space="preserve">Уставом </w:t>
      </w:r>
      <w:r>
        <w:rPr>
          <w:color w:val="000000" w:themeColor="text1"/>
          <w:sz w:val="28"/>
          <w:szCs w:val="28"/>
        </w:rPr>
        <w:t>Борковского сельского</w:t>
      </w:r>
      <w:r w:rsidRPr="00607D05">
        <w:rPr>
          <w:color w:val="000000" w:themeColor="text1"/>
          <w:sz w:val="28"/>
          <w:szCs w:val="28"/>
        </w:rPr>
        <w:t xml:space="preserve"> поселения</w:t>
      </w:r>
    </w:p>
    <w:p w14:paraId="1AFBC0AC" w14:textId="77777777" w:rsidR="00022BAC" w:rsidRPr="00607D05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депутатов Борковского сельского поселения</w:t>
      </w:r>
    </w:p>
    <w:p w14:paraId="471B3A09" w14:textId="77777777" w:rsidR="00022BAC" w:rsidRPr="00BB696E" w:rsidRDefault="00022BAC" w:rsidP="00022BAC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6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A8E43E8" w14:textId="1BC3FFB7" w:rsidR="00022BAC" w:rsidRDefault="00022BAC" w:rsidP="00022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Новгородского муниципального района полномочия в области градостроительной деятельности </w:t>
      </w:r>
      <w:r w:rsidRPr="00306FFF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по:</w:t>
      </w:r>
    </w:p>
    <w:p w14:paraId="3ED016EA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14:paraId="500BDDC2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rFonts w:eastAsia="Calibri"/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</w:t>
      </w:r>
    </w:p>
    <w:p w14:paraId="724731A4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30485C70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14:paraId="630EF1E7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уведомлению органов, уполномоченных на согласование Проекта об обеспечении доступа к Проекту в ФГИС ТП;</w:t>
      </w:r>
    </w:p>
    <w:p w14:paraId="4F63141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</w:t>
      </w:r>
      <w:r>
        <w:rPr>
          <w:rFonts w:eastAsia="Calibri"/>
          <w:sz w:val="28"/>
          <w:szCs w:val="28"/>
          <w:lang w:eastAsia="en-US"/>
        </w:rPr>
        <w:lastRenderedPageBreak/>
        <w:t>официальном сайте Администрации Новгородского муниципального района в сети «Интернет»;</w:t>
      </w:r>
    </w:p>
    <w:p w14:paraId="27079DA3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14:paraId="6A374EC7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14:paraId="66D61CF4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14:paraId="3F21B5BA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принятию решения о направлении Проекта в Думу Новгородского муниципального района для утверждения;</w:t>
      </w:r>
    </w:p>
    <w:p w14:paraId="0B45686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14:paraId="00C3FEDC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14:paraId="7A14E88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</w:t>
      </w:r>
      <w:proofErr w:type="spellStart"/>
      <w:r>
        <w:rPr>
          <w:rFonts w:eastAsia="Calibri"/>
          <w:sz w:val="28"/>
          <w:szCs w:val="28"/>
          <w:lang w:eastAsia="en-US"/>
        </w:rPr>
        <w:t>чч</w:t>
      </w:r>
      <w:proofErr w:type="spellEnd"/>
      <w:r>
        <w:rPr>
          <w:rFonts w:eastAsia="Calibri"/>
          <w:sz w:val="28"/>
          <w:szCs w:val="28"/>
          <w:lang w:eastAsia="en-US"/>
        </w:rPr>
        <w:t>. 5.1.- 8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14:paraId="0F2A76F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14:paraId="6B23A066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14:paraId="50CD56C0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14:paraId="7085DA97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14:paraId="5A1FC0B3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14:paraId="0F3077F6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утверждению местных нормативов (изменений в местные нормативы) градостроительного проектирования;</w:t>
      </w:r>
    </w:p>
    <w:p w14:paraId="5176BF2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е)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14:paraId="539124FF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14:paraId="024529F3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14:paraId="3267048D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утверждению состава и порядка деятельности комиссии по подготовке проекта правил землепользования и застройки;</w:t>
      </w:r>
    </w:p>
    <w:p w14:paraId="352674AF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14:paraId="1F5737CA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70040E88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планирования субъекта Российской Федерации, схемам территориального планирования Российской Федерации;</w:t>
      </w:r>
    </w:p>
    <w:p w14:paraId="66AE628D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14:paraId="4B07B1D5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14:paraId="013E26D4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14:paraId="48643C73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14:paraId="486FF2C7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14:paraId="09C189EC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14:paraId="60D4DD1A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14:paraId="61331B64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законом.</w:t>
      </w:r>
    </w:p>
    <w:p w14:paraId="00AEA938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14:paraId="479E6D4F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решения о подготовке документации по планировке территории;</w:t>
      </w:r>
    </w:p>
    <w:p w14:paraId="23D450BC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размещению на официальном сайте Администрации Новгородского муниципального района в сети «Интернет»;</w:t>
      </w:r>
    </w:p>
    <w:p w14:paraId="232A03DB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14:paraId="1DE2ADF2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согласование проекта документации по планировке территории с органами местного самоуправления поселения;</w:t>
      </w:r>
    </w:p>
    <w:p w14:paraId="1C37D809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проведению проверки представленной документации по планировке территории на соответствие требованиям, установленным </w:t>
      </w:r>
      <w:hyperlink r:id="rId5" w:history="1">
        <w:r>
          <w:rPr>
            <w:rStyle w:val="a3"/>
            <w:rFonts w:eastAsia="Calibri"/>
            <w:sz w:val="28"/>
            <w:szCs w:val="28"/>
            <w:lang w:eastAsia="en-US"/>
          </w:rPr>
          <w:t>частью 10 статьи 45</w:t>
        </w:r>
      </w:hyperlink>
      <w:r>
        <w:rPr>
          <w:rFonts w:eastAsia="Calibri"/>
          <w:sz w:val="28"/>
          <w:szCs w:val="28"/>
          <w:lang w:eastAsia="en-US"/>
        </w:rPr>
        <w:t xml:space="preserve"> Градостроительного кодекса РФ;</w:t>
      </w:r>
    </w:p>
    <w:p w14:paraId="256790D0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14:paraId="112B303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14:paraId="40E6623C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14:paraId="61537BF9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подготовке и выдаче разрешения на строительство, реконструкцию объектов капитального строительства;</w:t>
      </w:r>
    </w:p>
    <w:p w14:paraId="5AC7FA0A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подготовке и выдаче решения о внесении изменений в разрешение на строительство;</w:t>
      </w:r>
    </w:p>
    <w:p w14:paraId="44D031C4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продление действия разрешения на строительство (реконструкцию); </w:t>
      </w:r>
    </w:p>
    <w:p w14:paraId="021207C5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14:paraId="08C0C2B2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принятию решений о развитии застроенных территорий;</w:t>
      </w:r>
    </w:p>
    <w:p w14:paraId="65F9EDFF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РФ;</w:t>
      </w:r>
    </w:p>
    <w:p w14:paraId="402C3D79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подготовке и выдаче градостроительных планов земельных участков, расположенных на территории поселения;</w:t>
      </w:r>
    </w:p>
    <w:p w14:paraId="7C3F2072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14:paraId="1CCCBF49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14:paraId="75D30F62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12) выдаче выписок из документов территориального планирования;</w:t>
      </w:r>
    </w:p>
    <w:p w14:paraId="3D0227D3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13)выдаче выписок из документов градостроительного зонирования поселения;</w:t>
      </w:r>
    </w:p>
    <w:p w14:paraId="16BEA1FF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14)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14:paraId="2A596D09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43B8AAFE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1E849902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5FEEA72F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14:paraId="61909E86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14:paraId="041E5C77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осуществлению иных действий, предусмотренных ст. 39 Градостроительного кодекса РФ;</w:t>
      </w:r>
    </w:p>
    <w:p w14:paraId="1BCDF648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14:paraId="476DF2B6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6004FFB0" w14:textId="77777777" w:rsidR="00022BAC" w:rsidRDefault="00022BAC" w:rsidP="00022BA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3AD1FF65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14:paraId="253F9438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14:paraId="1325E99C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14:paraId="307FC12B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осуществлению иных действий, предусмотренных ст. 40 Градостроительного кодекса РФ;</w:t>
      </w:r>
    </w:p>
    <w:p w14:paraId="30224AA4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16) выдаче документов о согласовании переустройства и (или) перепланировки жилого помещения;</w:t>
      </w:r>
    </w:p>
    <w:p w14:paraId="2E963C03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17) выдаче решений о переводе или об отказе в переводе жилого помещения </w:t>
      </w:r>
      <w:proofErr w:type="gramStart"/>
      <w:r>
        <w:rPr>
          <w:rFonts w:eastAsia="Calibri"/>
          <w:sz w:val="28"/>
          <w:szCs w:val="28"/>
          <w:lang w:eastAsia="en-US"/>
        </w:rPr>
        <w:t>в нежилое или нежилого помещения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жилое;</w:t>
      </w:r>
    </w:p>
    <w:p w14:paraId="54890F0A" w14:textId="77777777" w:rsidR="00022BAC" w:rsidRDefault="00022BAC" w:rsidP="00022B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18) осуществлению муниципального земельного контроля.</w:t>
      </w:r>
    </w:p>
    <w:p w14:paraId="2912C535" w14:textId="77777777" w:rsidR="00022BAC" w:rsidRDefault="00022BAC" w:rsidP="00022BA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19)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50243C2C" w14:textId="77777777" w:rsidR="00022BAC" w:rsidRDefault="00022BAC" w:rsidP="00022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направлению уведомления о несоответствии указанных в </w:t>
      </w:r>
      <w:hyperlink r:id="rId6" w:history="1">
        <w:r>
          <w:rPr>
            <w:rStyle w:val="a3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14:paraId="19254D7C" w14:textId="77777777" w:rsidR="00022BAC" w:rsidRDefault="00022BAC" w:rsidP="00022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14:paraId="471A5E4C" w14:textId="531AA521" w:rsidR="00022BAC" w:rsidRDefault="00022BAC" w:rsidP="00022BAC">
      <w:pPr>
        <w:ind w:firstLine="567"/>
        <w:jc w:val="both"/>
        <w:rPr>
          <w:sz w:val="28"/>
        </w:rPr>
      </w:pPr>
      <w:r>
        <w:rPr>
          <w:sz w:val="28"/>
        </w:rPr>
        <w:t>2. Настоящее решение распространяет свое действие на правоотношения, возникшие с 1 января 202</w:t>
      </w:r>
      <w:r>
        <w:rPr>
          <w:sz w:val="28"/>
        </w:rPr>
        <w:t>2</w:t>
      </w:r>
      <w:r>
        <w:rPr>
          <w:sz w:val="28"/>
        </w:rPr>
        <w:t xml:space="preserve"> года.</w:t>
      </w:r>
    </w:p>
    <w:p w14:paraId="59A051B0" w14:textId="77777777" w:rsidR="00022BAC" w:rsidRPr="001D0401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D0401">
        <w:rPr>
          <w:color w:val="000000" w:themeColor="text1"/>
          <w:sz w:val="28"/>
          <w:szCs w:val="28"/>
        </w:rPr>
        <w:t xml:space="preserve">. Опубликовать Решение в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1D0401">
          <w:rPr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1D0401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1D0401">
          <w:rPr>
            <w:color w:val="0563C1" w:themeColor="hyperlink"/>
            <w:sz w:val="28"/>
            <w:szCs w:val="28"/>
            <w:u w:val="single"/>
            <w:lang w:val="en-US"/>
          </w:rPr>
          <w:t>borkiadm</w:t>
        </w:r>
        <w:proofErr w:type="spellEnd"/>
        <w:r w:rsidRPr="001D0401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1D0401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D0401">
        <w:rPr>
          <w:color w:val="000000" w:themeColor="text1"/>
          <w:sz w:val="28"/>
          <w:szCs w:val="28"/>
        </w:rPr>
        <w:t>.</w:t>
      </w:r>
    </w:p>
    <w:p w14:paraId="766AC319" w14:textId="77777777" w:rsidR="00022BAC" w:rsidRDefault="00022BAC" w:rsidP="00022BAC">
      <w:pPr>
        <w:ind w:firstLine="567"/>
        <w:jc w:val="both"/>
      </w:pPr>
    </w:p>
    <w:p w14:paraId="78CB8114" w14:textId="77777777" w:rsidR="00022BAC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  <w:hyperlink r:id="rId8" w:history="1"/>
    </w:p>
    <w:p w14:paraId="3223C4CB" w14:textId="77777777" w:rsidR="00022BAC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депутатов</w:t>
      </w:r>
    </w:p>
    <w:p w14:paraId="21416236" w14:textId="77777777" w:rsidR="00022BAC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Борковского сельского поселения                                   С.А. Усова</w:t>
      </w:r>
    </w:p>
    <w:p w14:paraId="64616983" w14:textId="77777777" w:rsidR="00022BAC" w:rsidRPr="00AD5F68" w:rsidRDefault="00022BAC" w:rsidP="00022BAC">
      <w:pPr>
        <w:ind w:firstLine="567"/>
        <w:jc w:val="both"/>
        <w:rPr>
          <w:color w:val="000000" w:themeColor="text1"/>
          <w:sz w:val="28"/>
          <w:szCs w:val="28"/>
        </w:rPr>
      </w:pPr>
    </w:p>
    <w:p w14:paraId="53A78DAC" w14:textId="77777777" w:rsidR="00F3567A" w:rsidRDefault="00F3567A"/>
    <w:sectPr w:rsidR="00F3567A" w:rsidSect="004177C0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AC"/>
    <w:rsid w:val="00022BAC"/>
    <w:rsid w:val="00F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69D1"/>
  <w15:chartTrackingRefBased/>
  <w15:docId w15:val="{4AD00FB4-326F-45DD-812C-9E42C1CB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BAC"/>
    <w:rPr>
      <w:color w:val="0563C1" w:themeColor="hyperlink"/>
      <w:u w:val="single"/>
    </w:rPr>
  </w:style>
  <w:style w:type="paragraph" w:customStyle="1" w:styleId="ConsPlusNormal">
    <w:name w:val="ConsPlusNormal"/>
    <w:rsid w:val="00022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rki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9C1703075D11E0602734E92A54CDD5F771E772F1F2B42F46465A9C788A3816125F57FEF5C23CF50B8BCD52BB46A91337C83137E86NFg8L" TargetMode="External"/><Relationship Id="rId5" Type="http://schemas.openxmlformats.org/officeDocument/2006/relationships/hyperlink" Target="consultantplus://offline/ref=CA26C49E2D3BCACB46FA1FEC577B228F1B3B0467395A20AEDC252B32C9F0B6BBEE4BF6AC485B7D20cBHE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2980</Words>
  <Characters>16992</Characters>
  <Application>Microsoft Office Word</Application>
  <DocSecurity>0</DocSecurity>
  <Lines>141</Lines>
  <Paragraphs>39</Paragraphs>
  <ScaleCrop>false</ScaleCrop>
  <Company/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2022-01-14T12:57:00Z</dcterms:created>
  <dcterms:modified xsi:type="dcterms:W3CDTF">2022-01-14T13:02:00Z</dcterms:modified>
</cp:coreProperties>
</file>