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13.04</w:t>
      </w:r>
      <w:r w:rsidRPr="006766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766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  <w:r w:rsidRPr="00676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за </w:t>
      </w:r>
      <w:r w:rsidR="00614C06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7" w:history="1"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7668F">
        <w:rPr>
          <w:rFonts w:ascii="Times New Roman" w:hAnsi="Times New Roman"/>
          <w:sz w:val="28"/>
          <w:szCs w:val="28"/>
        </w:rPr>
        <w:t xml:space="preserve">. 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С.Г.Иванова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>вержден</w:t>
      </w:r>
      <w:proofErr w:type="gramEnd"/>
      <w:r w:rsidRPr="00A11F25">
        <w:rPr>
          <w:rFonts w:ascii="Times New Roman" w:hAnsi="Times New Roman"/>
          <w:sz w:val="18"/>
          <w:szCs w:val="18"/>
        </w:rPr>
        <w:t xml:space="preserve"> постановлением Администрации</w:t>
      </w:r>
    </w:p>
    <w:p w:rsidR="0067668F" w:rsidRDefault="0067204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DF0875">
        <w:rPr>
          <w:rFonts w:ascii="Times New Roman" w:hAnsi="Times New Roman"/>
          <w:sz w:val="18"/>
          <w:szCs w:val="18"/>
        </w:rPr>
        <w:t xml:space="preserve">от </w:t>
      </w:r>
      <w:r w:rsidR="00533422">
        <w:rPr>
          <w:rFonts w:ascii="Times New Roman" w:hAnsi="Times New Roman"/>
          <w:sz w:val="18"/>
          <w:szCs w:val="18"/>
        </w:rPr>
        <w:t>13</w:t>
      </w:r>
      <w:r w:rsidR="002A231C">
        <w:rPr>
          <w:rFonts w:ascii="Times New Roman" w:hAnsi="Times New Roman"/>
          <w:sz w:val="18"/>
          <w:szCs w:val="18"/>
        </w:rPr>
        <w:t>.</w:t>
      </w:r>
      <w:r w:rsidR="00D932B6">
        <w:rPr>
          <w:rFonts w:ascii="Times New Roman" w:hAnsi="Times New Roman"/>
          <w:sz w:val="18"/>
          <w:szCs w:val="18"/>
        </w:rPr>
        <w:t>04</w:t>
      </w:r>
      <w:r w:rsidR="0067668F">
        <w:rPr>
          <w:rFonts w:ascii="Times New Roman" w:hAnsi="Times New Roman"/>
          <w:sz w:val="18"/>
          <w:szCs w:val="18"/>
        </w:rPr>
        <w:t>.20</w:t>
      </w:r>
      <w:r w:rsidR="00533422">
        <w:rPr>
          <w:rFonts w:ascii="Times New Roman" w:hAnsi="Times New Roman"/>
          <w:sz w:val="18"/>
          <w:szCs w:val="18"/>
        </w:rPr>
        <w:t>20</w:t>
      </w:r>
      <w:r w:rsidR="0067668F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52</w:t>
      </w:r>
      <w:r w:rsidR="0067668F">
        <w:rPr>
          <w:rFonts w:ascii="Times New Roman" w:hAnsi="Times New Roman"/>
          <w:sz w:val="18"/>
          <w:szCs w:val="18"/>
        </w:rPr>
        <w:t xml:space="preserve"> 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Pr="00A11F25" w:rsidRDefault="00097449" w:rsidP="002972B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9F3B34">
        <w:rPr>
          <w:rFonts w:ascii="Times New Roman" w:hAnsi="Times New Roman"/>
          <w:b/>
          <w:sz w:val="24"/>
          <w:szCs w:val="24"/>
        </w:rPr>
        <w:t xml:space="preserve">за </w:t>
      </w:r>
      <w:r w:rsidR="00760640">
        <w:rPr>
          <w:rFonts w:ascii="Times New Roman" w:hAnsi="Times New Roman"/>
          <w:b/>
          <w:sz w:val="24"/>
          <w:szCs w:val="24"/>
        </w:rPr>
        <w:t>1 квартал</w:t>
      </w:r>
      <w:r w:rsidR="00533422">
        <w:rPr>
          <w:rFonts w:ascii="Times New Roman" w:hAnsi="Times New Roman"/>
          <w:b/>
          <w:sz w:val="24"/>
          <w:szCs w:val="24"/>
        </w:rPr>
        <w:t xml:space="preserve"> 2020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-601" w:type="dxa"/>
        <w:tblLook w:val="04A0"/>
      </w:tblPr>
      <w:tblGrid>
        <w:gridCol w:w="3660"/>
        <w:gridCol w:w="601"/>
        <w:gridCol w:w="1340"/>
        <w:gridCol w:w="1062"/>
        <w:gridCol w:w="1324"/>
        <w:gridCol w:w="1369"/>
        <w:gridCol w:w="1417"/>
      </w:tblGrid>
      <w:tr w:rsidR="00DA11F3" w:rsidRPr="00DA11F3" w:rsidTr="00745064">
        <w:trPr>
          <w:trHeight w:val="255"/>
        </w:trPr>
        <w:tc>
          <w:tcPr>
            <w:tcW w:w="3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11F3" w:rsidRPr="00DA11F3" w:rsidTr="00745064">
        <w:trPr>
          <w:trHeight w:val="225"/>
        </w:trPr>
        <w:tc>
          <w:tcPr>
            <w:tcW w:w="3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614C06" w:rsidRDefault="00DA11F3" w:rsidP="00DA1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C0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F3" w:rsidRPr="00DA11F3" w:rsidRDefault="00672047" w:rsidP="00F61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16 078 568</w:t>
            </w:r>
            <w:r w:rsidR="00745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F3" w:rsidRPr="00DA11F3" w:rsidRDefault="00745064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672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136 073,49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F3" w:rsidRPr="00DA11F3" w:rsidRDefault="00672047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G1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13 942 494,51</w:t>
            </w:r>
            <w:r w:rsidR="00DA11F3" w:rsidRPr="00DA11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2047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463 320,00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99 858,94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363 461,06</w:t>
            </w:r>
          </w:p>
        </w:tc>
      </w:tr>
      <w:tr w:rsidR="00672047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1 739,02</w:t>
            </w:r>
          </w:p>
        </w:tc>
      </w:tr>
      <w:tr w:rsidR="00672047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605 180,00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140 157,33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465 022,67</w:t>
            </w:r>
          </w:p>
        </w:tc>
      </w:tr>
      <w:tr w:rsidR="00672047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- 59 800,00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- 20 626,54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- 39 173,46</w:t>
            </w:r>
          </w:p>
        </w:tc>
      </w:tr>
      <w:tr w:rsidR="00672047" w:rsidRPr="00DA11F3" w:rsidTr="00745064">
        <w:trPr>
          <w:trHeight w:val="90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1010201001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44 167,05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238 532,95</w:t>
            </w:r>
          </w:p>
        </w:tc>
      </w:tr>
      <w:tr w:rsidR="00672047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статьями 227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227.1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hyperlink r:id="rId10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228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10102010012100 110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- 52,14</w:t>
            </w:r>
          </w:p>
        </w:tc>
      </w:tr>
      <w:tr w:rsidR="00672047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67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статьями 227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227.1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hyperlink r:id="rId13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228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72047" w:rsidRPr="0024408F" w:rsidRDefault="00672047" w:rsidP="0067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101020100130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- 259,86</w:t>
            </w:r>
          </w:p>
        </w:tc>
      </w:tr>
      <w:tr w:rsidR="00672047" w:rsidRPr="00DA11F3" w:rsidTr="00745064">
        <w:trPr>
          <w:trHeight w:val="2518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EB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 </w:t>
            </w:r>
            <w:hyperlink r:id="rId14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статьей 227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300110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1 411,52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1 411,52</w:t>
            </w:r>
          </w:p>
        </w:tc>
      </w:tr>
      <w:tr w:rsidR="00672047" w:rsidRPr="00DA11F3" w:rsidTr="00745064">
        <w:trPr>
          <w:trHeight w:val="1084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47" w:rsidRPr="0024408F" w:rsidRDefault="00672047" w:rsidP="00EB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4408F">
                <w:rPr>
                  <w:rStyle w:val="a7"/>
                  <w:rFonts w:ascii="Times New Roman" w:hAnsi="Times New Roman"/>
                  <w:sz w:val="18"/>
                  <w:szCs w:val="18"/>
                </w:rPr>
                <w:t>статьей 228</w:t>
              </w:r>
            </w:hyperlink>
            <w:r w:rsidRPr="0024408F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Pr="00DA11F3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47" w:rsidRPr="00DA11F3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300121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47" w:rsidRDefault="00672047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-245,51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47" w:rsidRDefault="00672047" w:rsidP="0067204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-245,51</w:t>
            </w:r>
          </w:p>
        </w:tc>
      </w:tr>
      <w:tr w:rsidR="001D7474" w:rsidRPr="00DA11F3" w:rsidTr="00745064">
        <w:trPr>
          <w:trHeight w:val="45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</w:tr>
      <w:tr w:rsidR="001D7474" w:rsidRPr="00DA11F3" w:rsidTr="00745064">
        <w:trPr>
          <w:trHeight w:val="91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6 082,27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763 917,73</w:t>
            </w:r>
          </w:p>
        </w:tc>
      </w:tr>
      <w:tr w:rsidR="001D7474" w:rsidRPr="00DA11F3" w:rsidTr="00745064">
        <w:trPr>
          <w:trHeight w:val="489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- 1 110,10</w:t>
            </w:r>
          </w:p>
        </w:tc>
      </w:tr>
      <w:tr w:rsidR="001D7474" w:rsidRPr="00DA11F3" w:rsidTr="00745064">
        <w:trPr>
          <w:trHeight w:val="69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292 908,24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256 091,76</w:t>
            </w:r>
          </w:p>
        </w:tc>
      </w:tr>
      <w:tr w:rsidR="001D7474" w:rsidRPr="00DA11F3" w:rsidTr="00745064">
        <w:trPr>
          <w:trHeight w:val="69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D0B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4576EE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FF0000"/>
                <w:sz w:val="16"/>
                <w:szCs w:val="16"/>
              </w:rPr>
              <w:t>-</w:t>
            </w:r>
            <w:r w:rsidR="001D7474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-752,29 </w:t>
            </w:r>
          </w:p>
        </w:tc>
      </w:tr>
      <w:tr w:rsidR="001D7474" w:rsidRPr="00DA11F3" w:rsidTr="00745064">
        <w:trPr>
          <w:trHeight w:val="864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137 552,16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1 741 447,84</w:t>
            </w:r>
          </w:p>
        </w:tc>
      </w:tr>
      <w:tr w:rsidR="001D7474" w:rsidRPr="00DA11F3" w:rsidTr="00745064">
        <w:trPr>
          <w:trHeight w:val="991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1D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6 995,21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- 6 995,21</w:t>
            </w:r>
          </w:p>
        </w:tc>
      </w:tr>
      <w:tr w:rsidR="00D33E75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75" w:rsidRPr="0024408F" w:rsidRDefault="00D33E75" w:rsidP="001D74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Pr="00DA11F3" w:rsidRDefault="00D33E75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5" w:rsidRPr="00DA11F3" w:rsidRDefault="00D33E75" w:rsidP="0038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3854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1080402001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D33E75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1D747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5" w:rsidRDefault="001D7474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3 270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1D7474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12 73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854DA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DA" w:rsidRPr="0024408F" w:rsidRDefault="003854DA" w:rsidP="003854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Pr="00DA11F3" w:rsidRDefault="003854DA" w:rsidP="0038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33511701050100000 180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 w:rsidR="004576E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- 11 589,05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4576EE">
              <w:rPr>
                <w:rFonts w:ascii="Arial CYR" w:hAnsi="Arial CYR" w:cs="Arial CYR"/>
                <w:sz w:val="16"/>
                <w:szCs w:val="16"/>
              </w:rPr>
              <w:t>11 589,05</w:t>
            </w:r>
          </w:p>
        </w:tc>
      </w:tr>
      <w:tr w:rsidR="004576EE" w:rsidRPr="00DA11F3" w:rsidTr="00745064">
        <w:trPr>
          <w:trHeight w:val="46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EE" w:rsidRPr="00D33E75" w:rsidRDefault="004576EE" w:rsidP="004576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E75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Pr="00DA11F3" w:rsidRDefault="004576EE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Pr="00DA11F3" w:rsidRDefault="004576EE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001100000 15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4576E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EE" w:rsidRDefault="004576EE" w:rsidP="004576E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1 324 400,00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4576E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7 108 600,00</w:t>
            </w:r>
          </w:p>
        </w:tc>
      </w:tr>
      <w:tr w:rsidR="00D33E75" w:rsidRPr="00DA11F3" w:rsidTr="00745064">
        <w:trPr>
          <w:trHeight w:val="56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75" w:rsidRPr="00D33E75" w:rsidRDefault="00D33E75" w:rsidP="004576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E75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Pr="00DA11F3" w:rsidRDefault="00D33E75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5" w:rsidRPr="00DA11F3" w:rsidRDefault="00D33E75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4576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2022557</w:t>
            </w:r>
            <w:r w:rsidR="004576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4576EE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5" w:rsidRDefault="00D33E75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4576EE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</w:tr>
      <w:tr w:rsidR="004576EE" w:rsidRPr="00DA11F3" w:rsidTr="00745064">
        <w:trPr>
          <w:trHeight w:val="54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EE" w:rsidRPr="0024408F" w:rsidRDefault="004576EE" w:rsidP="00373C8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3E75">
              <w:rPr>
                <w:rFonts w:ascii="Times New Roman" w:eastAsia="Arial Unicode MS" w:hAnsi="Times New Roman"/>
                <w:sz w:val="18"/>
                <w:szCs w:val="18"/>
              </w:rPr>
              <w:t>Субсидия бюджетам сельских поселений на формирование муниципальных дорожных фондов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20229999107152 15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2 083 000,00</w:t>
            </w:r>
          </w:p>
        </w:tc>
      </w:tr>
      <w:tr w:rsidR="004576EE" w:rsidRPr="00DA11F3" w:rsidTr="00745064">
        <w:trPr>
          <w:trHeight w:val="54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EE" w:rsidRPr="00D33E75" w:rsidRDefault="004576EE" w:rsidP="00373C8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D33E75">
              <w:rPr>
                <w:rFonts w:ascii="Times New Roman" w:eastAsia="Arial Unicode MS" w:hAnsi="Times New Roman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Default="004576EE" w:rsidP="00373C80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33520225467100000 150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217 778,00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217 778,00 </w:t>
            </w:r>
          </w:p>
        </w:tc>
      </w:tr>
      <w:tr w:rsidR="00745064" w:rsidRPr="00DA11F3" w:rsidTr="00745064">
        <w:trPr>
          <w:trHeight w:val="827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64" w:rsidRPr="00745064" w:rsidRDefault="00745064" w:rsidP="00373C8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Pr="00DA11F3" w:rsidRDefault="00745064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64" w:rsidRPr="00DA11F3" w:rsidRDefault="00745064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4576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20235118100000 15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4576EE" w:rsidP="004576E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64" w:rsidRDefault="00373C80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151 700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45064" w:rsidRPr="00DA11F3" w:rsidTr="00745064">
        <w:trPr>
          <w:trHeight w:val="631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64" w:rsidRPr="00745064" w:rsidRDefault="00745064" w:rsidP="00EB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Pr="00DA11F3" w:rsidRDefault="00745064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B49"/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1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64" w:rsidRPr="00DA11F3" w:rsidRDefault="004576EE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C49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45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745064"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20230024107028 15</w:t>
            </w:r>
            <w:bookmarkEnd w:id="2"/>
            <w:r w:rsidR="00745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53"/>
            <w:r>
              <w:rPr>
                <w:rFonts w:ascii="Arial CYR" w:hAnsi="Arial CYR" w:cs="Arial CYR"/>
                <w:sz w:val="16"/>
                <w:szCs w:val="16"/>
              </w:rPr>
              <w:t>159 100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,00</w:t>
            </w:r>
            <w:bookmarkEnd w:id="3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4" w:name="RANGE!F53"/>
            <w:r>
              <w:rPr>
                <w:rFonts w:ascii="Arial CYR" w:hAnsi="Arial CYR" w:cs="Arial CYR"/>
                <w:sz w:val="16"/>
                <w:szCs w:val="16"/>
              </w:rPr>
              <w:t>39 700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,00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5" w:name="RANGE!G53"/>
            <w:r>
              <w:rPr>
                <w:rFonts w:ascii="Arial CYR" w:hAnsi="Arial CYR" w:cs="Arial CYR"/>
                <w:sz w:val="16"/>
                <w:szCs w:val="16"/>
              </w:rPr>
              <w:t>119 400</w:t>
            </w:r>
            <w:r w:rsidR="00745064">
              <w:rPr>
                <w:rFonts w:ascii="Arial CYR" w:hAnsi="Arial CYR" w:cs="Arial CYR"/>
                <w:sz w:val="16"/>
                <w:szCs w:val="16"/>
              </w:rPr>
              <w:t>,00</w:t>
            </w:r>
            <w:bookmarkEnd w:id="5"/>
          </w:p>
        </w:tc>
      </w:tr>
      <w:tr w:rsidR="00745064" w:rsidRPr="00DA11F3" w:rsidTr="00745064">
        <w:trPr>
          <w:trHeight w:val="631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64" w:rsidRPr="00745064" w:rsidRDefault="00745064" w:rsidP="00EB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 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Pr="00DA11F3" w:rsidRDefault="00745064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Default="004576EE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45064" w:rsidRPr="00DA11F3" w:rsidRDefault="004576EE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45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745064" w:rsidRPr="00745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20249999107142 150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</w:t>
            </w:r>
            <w:r w:rsidR="00745064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</w:t>
            </w:r>
            <w:r w:rsidR="0074506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64" w:rsidRDefault="00373C80" w:rsidP="00EB4D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36 2</w:t>
            </w:r>
            <w:r w:rsidR="00745064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</w:tr>
    </w:tbl>
    <w:p w:rsidR="0067668F" w:rsidRDefault="0067668F" w:rsidP="00EB4D4A">
      <w:pPr>
        <w:spacing w:after="0"/>
        <w:jc w:val="center"/>
      </w:pPr>
    </w:p>
    <w:tbl>
      <w:tblPr>
        <w:tblW w:w="10206" w:type="dxa"/>
        <w:tblInd w:w="-318" w:type="dxa"/>
        <w:tblLayout w:type="fixed"/>
        <w:tblLook w:val="04A0"/>
      </w:tblPr>
      <w:tblGrid>
        <w:gridCol w:w="10206"/>
      </w:tblGrid>
      <w:tr w:rsidR="00DA11F3" w:rsidRPr="00DA11F3" w:rsidTr="001F6C79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FD" w:rsidRDefault="008D14FD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7938A5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бюджета</w:t>
            </w:r>
          </w:p>
          <w:tbl>
            <w:tblPr>
              <w:tblW w:w="9956" w:type="dxa"/>
              <w:tblLayout w:type="fixed"/>
              <w:tblLook w:val="04A0"/>
            </w:tblPr>
            <w:tblGrid>
              <w:gridCol w:w="2727"/>
              <w:gridCol w:w="708"/>
              <w:gridCol w:w="2551"/>
              <w:gridCol w:w="1277"/>
              <w:gridCol w:w="1417"/>
              <w:gridCol w:w="1276"/>
            </w:tblGrid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938A5" w:rsidRPr="00614C06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3406FC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color w:val="FFFFFF"/>
                      <w:sz w:val="16"/>
                      <w:szCs w:val="16"/>
                      <w:lang w:eastAsia="ru-RU"/>
                    </w:rPr>
                    <w:t>00096000000000000000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470FD5" w:rsidP="009A2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16 585 286,53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470FD5" w:rsidP="00745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2 939 342,42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470FD5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13 645 944,11</w:t>
                  </w: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5064" w:rsidRPr="007938A5" w:rsidTr="001F6C79">
              <w:trPr>
                <w:trHeight w:val="302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064" w:rsidRPr="005B5CE7" w:rsidRDefault="00745064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Pr="007938A5" w:rsidRDefault="00745064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064" w:rsidRPr="007938A5" w:rsidRDefault="00745064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01022010001000 121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745064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748 000,00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172 148,84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575 911,16</w:t>
                  </w:r>
                </w:p>
              </w:tc>
            </w:tr>
            <w:tr w:rsidR="00745064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064" w:rsidRPr="005B5CE7" w:rsidRDefault="00745064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выплаты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Pr="007938A5" w:rsidRDefault="00745064" w:rsidP="00EB4D4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064" w:rsidRPr="007938A5" w:rsidRDefault="00745064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01022010001000 122 212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745064" w:rsidP="00EB4D4A">
                  <w:pPr>
                    <w:spacing w:after="0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745064" w:rsidP="00EB4D4A">
                  <w:pPr>
                    <w:spacing w:after="0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250E5C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064" w:rsidRDefault="00745064" w:rsidP="00EB4D4A">
                  <w:pPr>
                    <w:spacing w:after="0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40 100,00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225 914,00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51 988,95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173 925,05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2 147 597,00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477 597,75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1 669 999,25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9907C4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Пособие по временной нетрудоспособности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01042020001000 121 2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2 438,61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61,39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выплаты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373C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01042020001000 122 212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470FD5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80 200,00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373C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373C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624 396,00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140 412,28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483 983,72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373C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Услуги связи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373C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01042020001000 242 221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19 823,25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107 976,75</w:t>
                  </w:r>
                </w:p>
              </w:tc>
            </w:tr>
            <w:tr w:rsidR="00373C8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5B5CE7" w:rsidRDefault="00373C80" w:rsidP="00373C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Pr="007938A5" w:rsidRDefault="00373C80" w:rsidP="00373C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C80" w:rsidRPr="007938A5" w:rsidRDefault="00373C80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01042020001000 242 226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39 058,00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C80" w:rsidRDefault="00373C80" w:rsidP="00373C8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61 642,00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9907C4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</w:t>
                  </w:r>
                  <w:r w:rsidR="007550D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221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2 296,50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2 303,50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14 876,86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43 793,14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27 930,00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116 464,00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90 274,10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26 189,90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(ГСМ)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01042020001000 244 34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63 900,00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51 030,00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49 855,00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5 217,00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44 638,00</w:t>
                  </w:r>
                </w:p>
              </w:tc>
            </w:tr>
            <w:tr w:rsidR="00534FEE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FEE" w:rsidRPr="005B5CE7" w:rsidRDefault="00534FEE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Pr="007938A5" w:rsidRDefault="00534FEE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FEE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534FEE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01042020001000 85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  <w:r w:rsidR="00534FEE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29</w:t>
                  </w:r>
                  <w:r w:rsidR="00534FEE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Pr="007938A5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="0074506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Default="00534FEE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  <w:r w:rsidR="00745064">
                    <w:rPr>
                      <w:rFonts w:ascii="Arial CYR" w:hAnsi="Arial CYR" w:cs="Arial CYR"/>
                      <w:sz w:val="16"/>
                      <w:szCs w:val="16"/>
                    </w:rPr>
                    <w:t>00,00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01042020001000 85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29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7 532,00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7 532,00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</w:tr>
            <w:tr w:rsidR="00250E5C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E5C" w:rsidRPr="005B5CE7" w:rsidRDefault="00250E5C" w:rsidP="00250E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E5C" w:rsidRPr="007938A5" w:rsidRDefault="00250E5C" w:rsidP="00250E5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E5C" w:rsidRPr="007938A5" w:rsidRDefault="00250E5C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01042020001000 853 297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E5C" w:rsidRDefault="007550D7" w:rsidP="00250E5C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13 846,00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E5C" w:rsidRDefault="007550D7" w:rsidP="00250E5C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3 794,50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E5C" w:rsidRDefault="007550D7" w:rsidP="00250E5C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10 051,50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116 900,00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14 327,44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102 572,56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1E06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1E06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1E06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35 300,00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4 326,89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1E065B" w:rsidRDefault="001E065B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9907C4" w:rsidRDefault="007550D7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30 973,11</w:t>
                  </w:r>
                </w:p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9907C4" w:rsidRDefault="009907C4" w:rsidP="001E065B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1E06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01042020070280 244 34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470FD5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  <w:r w:rsidR="007550D7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6 900,00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 xml:space="preserve">Перечисления другим бюджетам </w:t>
                  </w:r>
                  <w:r w:rsidRPr="005B5CE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бюджетной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01062040093020 540 251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147 910,00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470FD5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  <w:r w:rsidR="007550D7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147 910,00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01072030025290 244 226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126 600,00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470FD5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126 600,00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01112050025030 870 296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470FD5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33501132050025270 360 296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1 599,88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118 400,12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148 841,07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118 151,27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9907C4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Пособие по временной нетрудоспособности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02032050051180 121 2</w:t>
                  </w:r>
                  <w:r w:rsidR="007550D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1 458,93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1 458,93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45 400,00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9 206,94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36 193,06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33502032050051180 244 222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3 840,00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3 840,00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33502032050051180 244 346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2 660,00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2 660,00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03100100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25110 244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61 400,00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61 400,00</w:t>
                  </w:r>
                </w:p>
              </w:tc>
            </w:tr>
            <w:tr w:rsidR="009907C4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07C4" w:rsidRPr="005B5CE7" w:rsidRDefault="009907C4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Pr="007938A5" w:rsidRDefault="009907C4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07C4" w:rsidRPr="007550D7" w:rsidRDefault="00470FD5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9907C4" w:rsidRPr="009907C4">
                    <w:rPr>
                      <w:rFonts w:ascii="Arial CYR" w:hAnsi="Arial CYR" w:cs="Arial CYR"/>
                      <w:sz w:val="16"/>
                      <w:szCs w:val="16"/>
                    </w:rPr>
                    <w:t>04090100125160 244 225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1 387 864,53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93 491,13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1 294 373,40</w:t>
                  </w:r>
                </w:p>
              </w:tc>
            </w:tr>
            <w:tr w:rsidR="009907C4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Pr="007938A5" w:rsidRDefault="009907C4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07C4" w:rsidRDefault="00470FD5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9907C4">
                    <w:rPr>
                      <w:rFonts w:ascii="Arial CYR" w:hAnsi="Arial CYR" w:cs="Arial CYR"/>
                      <w:sz w:val="16"/>
                      <w:szCs w:val="16"/>
                    </w:rPr>
                    <w:t>04090100125160 244 226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18 940,00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7C4" w:rsidRDefault="009907C4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1 060,00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040901001S1520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110 000,00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04090100171520 244 225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2 083 000,00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2 083 000,00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Увеличение стоимости продуктов питания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33504120200225060 244 342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33504120200325070 814 226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33504120200725080 244 346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33505020100262200 811 242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3735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E979B2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25190 244 223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1 818 900,00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905 945,70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912 954,30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325190 244 225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78 477,35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71 522,65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325210 244 226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72 200,00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979B2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05030100325220 244 225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130 200,00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  <w:r w:rsidR="00E979B2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130 200,00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3735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979B2" w:rsidRPr="007938A5" w:rsidRDefault="00470FD5" w:rsidP="003735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05030100325220 244 346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1 730,00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70,00</w:t>
                  </w:r>
                </w:p>
              </w:tc>
            </w:tr>
            <w:tr w:rsidR="00552E50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2E50" w:rsidRPr="005B5CE7" w:rsidRDefault="00552E50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="00E979B2"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2E50" w:rsidRPr="007938A5" w:rsidRDefault="00552E50" w:rsidP="00552E5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2E50" w:rsidRPr="007938A5" w:rsidRDefault="00470FD5" w:rsidP="00552E5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552E50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2E50" w:rsidRDefault="00552E50" w:rsidP="00552E5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364 700,00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2E50" w:rsidRDefault="00552E50" w:rsidP="00552E5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92 540,71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2E50" w:rsidRDefault="00552E50" w:rsidP="00552E5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272 159,29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470FD5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1BF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325230 244 344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90,00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E979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7938A5" w:rsidRDefault="00470FD5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E979B2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 w:rsidR="00E979B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542,00</w:t>
                  </w:r>
                </w:p>
              </w:tc>
            </w:tr>
            <w:tr w:rsidR="00470FD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33505030100725260 244 346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1E065B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  <w:r w:rsidR="00470FD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70FD5" w:rsidRPr="007938A5" w:rsidTr="001F6C79">
              <w:trPr>
                <w:trHeight w:val="311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33505030300225550 244 226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45 000,00</w:t>
                  </w:r>
                </w:p>
              </w:tc>
            </w:tr>
            <w:tr w:rsidR="006544E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4E5" w:rsidRPr="005B5CE7" w:rsidRDefault="006544E5" w:rsidP="00654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E5" w:rsidRDefault="006544E5" w:rsidP="006544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4E5" w:rsidRPr="006544E5" w:rsidRDefault="00470FD5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</w:t>
                  </w:r>
                  <w:r w:rsidR="006544E5" w:rsidRPr="006544E5">
                    <w:rPr>
                      <w:rFonts w:ascii="Arial CYR" w:hAnsi="Arial CYR" w:cs="Arial CYR"/>
                      <w:sz w:val="16"/>
                      <w:szCs w:val="16"/>
                    </w:rPr>
                    <w:t>07052050025370 244 226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E5" w:rsidRPr="006544E5" w:rsidRDefault="001E065B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 w:rsidR="00470FD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  <w:r w:rsidR="006544E5"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 w:rsidR="00470FD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</w:t>
                  </w:r>
                  <w:r w:rsidR="006544E5"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E5" w:rsidRPr="006544E5" w:rsidRDefault="006544E5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6544E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470FD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  <w:r w:rsidR="00470FD5"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 w:rsidR="00470FD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</w:t>
                  </w:r>
                  <w:r w:rsidR="00470FD5"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E5" w:rsidRPr="006544E5" w:rsidRDefault="00470FD5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</w:tr>
            <w:tr w:rsidR="0008738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387" w:rsidRPr="005B5CE7" w:rsidRDefault="00087387" w:rsidP="00654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544E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</w:t>
                  </w:r>
                  <w:r w:rsidR="00EB4D4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387" w:rsidRPr="007938A5" w:rsidRDefault="00087387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387" w:rsidRPr="007938A5" w:rsidRDefault="00470FD5" w:rsidP="006544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08738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07072050025090 244 34</w:t>
                  </w:r>
                  <w:r w:rsidR="006544E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387" w:rsidRPr="007938A5" w:rsidRDefault="00470FD5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="00087387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387" w:rsidRDefault="00E205DE" w:rsidP="00AD5BA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387" w:rsidRPr="007938A5" w:rsidRDefault="00470FD5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="00E205DE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000,00</w:t>
                  </w:r>
                </w:p>
              </w:tc>
            </w:tr>
            <w:tr w:rsidR="00470FD5" w:rsidRPr="007938A5" w:rsidTr="001F6C79">
              <w:trPr>
                <w:trHeight w:val="763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33508012050014010 621 241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2 978 900,00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579 391,68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2 399 508,32</w:t>
                  </w:r>
                </w:p>
              </w:tc>
            </w:tr>
            <w:tr w:rsidR="00470FD5" w:rsidRPr="007938A5" w:rsidTr="001F6C79">
              <w:trPr>
                <w:trHeight w:val="763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1E065B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33508012050071420 621 241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54 200,00</w:t>
                  </w:r>
                </w:p>
              </w:tc>
            </w:tr>
            <w:tr w:rsidR="00470FD5" w:rsidRPr="007938A5" w:rsidTr="00E205DE">
              <w:trPr>
                <w:trHeight w:val="34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335080101006L4670 622 241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229 240,00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229 240,00</w:t>
                  </w:r>
                </w:p>
              </w:tc>
            </w:tr>
            <w:tr w:rsidR="00470FD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33508012050025050 244 346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2 000,00</w:t>
                  </w:r>
                </w:p>
              </w:tc>
            </w:tr>
            <w:tr w:rsidR="00470FD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Пенсии, пособия, выплачиваемые организациями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сектора государственного 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33510012050082100 312 264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55 815,30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279 184,70</w:t>
                  </w:r>
                </w:p>
              </w:tc>
            </w:tr>
            <w:tr w:rsidR="00470FD5" w:rsidRPr="007938A5" w:rsidTr="00470FD5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Pr="005B5CE7" w:rsidRDefault="00470FD5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bookmarkStart w:id="6" w:name="RANGE!A72"/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bookmarkEnd w:id="6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7938A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7" w:name="RANGE!B72"/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  <w:bookmarkEnd w:id="7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8" w:name="RANGE!C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33511012050025100 244 346</w:t>
                  </w:r>
                  <w:bookmarkEnd w:id="8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9" w:name="RANGE!D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13 300,00</w:t>
                  </w:r>
                  <w:bookmarkEnd w:id="9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10" w:name="RANGE!E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4 000,00</w:t>
                  </w:r>
                  <w:bookmarkEnd w:id="10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11" w:name="RANGE!F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9 300,00</w:t>
                  </w:r>
                  <w:bookmarkEnd w:id="11"/>
                </w:p>
              </w:tc>
            </w:tr>
            <w:tr w:rsidR="00470FD5" w:rsidRPr="007938A5" w:rsidTr="00470FD5">
              <w:trPr>
                <w:trHeight w:val="112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470FD5" w:rsidRPr="00470FD5" w:rsidRDefault="00470FD5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70F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P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335110101005L5764 244 226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546 000,00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1E065B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  <w:r w:rsidR="00470FD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D5" w:rsidRDefault="00470FD5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546 000,00</w:t>
                  </w:r>
                </w:p>
              </w:tc>
            </w:tr>
          </w:tbl>
          <w:p w:rsidR="007938A5" w:rsidRPr="00DA11F3" w:rsidRDefault="007938A5" w:rsidP="00470F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9474B1" w:rsidRDefault="009474B1" w:rsidP="0067668F">
      <w:pPr>
        <w:spacing w:after="0"/>
        <w:jc w:val="center"/>
      </w:pPr>
    </w:p>
    <w:p w:rsidR="0067668F" w:rsidRPr="008D14FD" w:rsidRDefault="008D14FD" w:rsidP="0067668F">
      <w:pPr>
        <w:spacing w:after="0"/>
        <w:jc w:val="center"/>
        <w:rPr>
          <w:rFonts w:ascii="Times New Roman" w:hAnsi="Times New Roman"/>
          <w:b/>
        </w:rPr>
      </w:pPr>
      <w:r w:rsidRPr="008D14FD">
        <w:rPr>
          <w:rFonts w:ascii="Times New Roman" w:hAnsi="Times New Roman"/>
          <w:b/>
        </w:rPr>
        <w:t xml:space="preserve">3. </w:t>
      </w:r>
      <w:r w:rsidR="0067668F" w:rsidRPr="008D14FD">
        <w:rPr>
          <w:rFonts w:ascii="Times New Roman" w:hAnsi="Times New Roman"/>
          <w:b/>
        </w:rPr>
        <w:t>Источники финансирования дефицита бюджета</w:t>
      </w:r>
    </w:p>
    <w:tbl>
      <w:tblPr>
        <w:tblW w:w="9351" w:type="dxa"/>
        <w:tblInd w:w="113" w:type="dxa"/>
        <w:tblLayout w:type="fixed"/>
        <w:tblLook w:val="04A0"/>
      </w:tblPr>
      <w:tblGrid>
        <w:gridCol w:w="3256"/>
        <w:gridCol w:w="2693"/>
        <w:gridCol w:w="1559"/>
        <w:gridCol w:w="1843"/>
      </w:tblGrid>
      <w:tr w:rsidR="002972B7" w:rsidRPr="006F029F" w:rsidTr="002972B7">
        <w:trPr>
          <w:trHeight w:val="34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2972B7" w:rsidRPr="006F029F" w:rsidTr="002972B7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72B7" w:rsidRPr="006F029F" w:rsidTr="002972B7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72B7" w:rsidRPr="006F029F" w:rsidTr="002972B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972B7" w:rsidRPr="006F029F" w:rsidTr="002972B7">
        <w:trPr>
          <w:trHeight w:val="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B7" w:rsidRPr="006F029F" w:rsidRDefault="002972B7" w:rsidP="000B2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внутреннего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B7" w:rsidRPr="006F029F" w:rsidRDefault="002972B7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</w:t>
            </w:r>
            <w:r w:rsidR="001E065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D30422" w:rsidRDefault="001E065B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506 718,53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6F029F" w:rsidRDefault="001E065B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803 268,93</w:t>
            </w:r>
          </w:p>
        </w:tc>
      </w:tr>
      <w:tr w:rsidR="002972B7" w:rsidRPr="006F029F" w:rsidTr="002972B7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6F029F" w:rsidRDefault="002972B7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1E065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D30422" w:rsidRDefault="001E065B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506 718,53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D30422" w:rsidRDefault="001E065B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803 268,93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2 136 073,49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2 136 073,49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0B2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прочих остатков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денежных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средств бюджет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2 136 073,49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2 136 073,49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16 585 286,53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2 939 342,42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16 585 286,53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2 939 342,42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16 585 286,53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2 939 342,42</w:t>
            </w:r>
          </w:p>
        </w:tc>
      </w:tr>
      <w:tr w:rsidR="001E065B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5B" w:rsidRPr="006F029F" w:rsidRDefault="001E065B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6F029F" w:rsidRDefault="001E065B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16 585 286,53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5B" w:rsidRPr="001E065B" w:rsidRDefault="001E065B" w:rsidP="003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2 939 342,42</w:t>
            </w:r>
          </w:p>
        </w:tc>
      </w:tr>
    </w:tbl>
    <w:p w:rsidR="0067668F" w:rsidRPr="00C37A87" w:rsidRDefault="0067668F" w:rsidP="0067668F">
      <w:pPr>
        <w:spacing w:after="0"/>
        <w:jc w:val="center"/>
        <w:rPr>
          <w:vanish/>
        </w:rPr>
      </w:pPr>
    </w:p>
    <w:p w:rsidR="0067668F" w:rsidRDefault="0067668F" w:rsidP="0067668F">
      <w:pPr>
        <w:spacing w:after="0"/>
        <w:jc w:val="both"/>
      </w:pPr>
    </w:p>
    <w:p w:rsidR="00545785" w:rsidRPr="00DB5BB3" w:rsidRDefault="00545785" w:rsidP="00687512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5"/>
          <w:szCs w:val="25"/>
        </w:rPr>
      </w:pPr>
    </w:p>
    <w:sectPr w:rsidR="00545785" w:rsidRPr="00DB5BB3" w:rsidSect="003160A3">
      <w:pgSz w:w="11906" w:h="16838"/>
      <w:pgMar w:top="851" w:right="1134" w:bottom="1701" w:left="1134" w:header="709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545785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C0F"/>
    <w:rsid w:val="0024408F"/>
    <w:rsid w:val="00245242"/>
    <w:rsid w:val="002509C5"/>
    <w:rsid w:val="00250E5C"/>
    <w:rsid w:val="0025172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0A3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B5CE7"/>
    <w:rsid w:val="005C097B"/>
    <w:rsid w:val="005C473F"/>
    <w:rsid w:val="005D14DF"/>
    <w:rsid w:val="005D49B0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1CBC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b">
    <w:name w:val="Абзац списка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c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d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A0813B28240487DAE430C6535C63D44FE170652845C6C8F8CCE6F6835C441F25958C44185DA54G" TargetMode="External"/><Relationship Id="rId13" Type="http://schemas.openxmlformats.org/officeDocument/2006/relationships/hyperlink" Target="consultantplus://offline/ref=EF96DA82EB9710A4D80B4362ED5F2EF89AE3B4D6A3BC492E0343F02D914A14B60DD7C4F8536F23C0IEZ0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12" Type="http://schemas.openxmlformats.org/officeDocument/2006/relationships/hyperlink" Target="consultantplus://offline/ref=EF96DA82EB9710A4D80B4362ED5F2EF89AE3B4D6A3BC492E0343F02D914A14B60DD7C4F8536620ICZ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96DA82EB9710A4D80B4362ED5F2EF89AE3B4D6A3BC492E0343F02D914A14B60DD7C4FA536FI2Z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299657&amp;rnd=20DF7D87E90B7E3D78F228DB859647F8&amp;dst=101491&amp;fld=134" TargetMode="External"/><Relationship Id="rId10" Type="http://schemas.openxmlformats.org/officeDocument/2006/relationships/hyperlink" Target="consultantplus://offline/ref=1B2A0813B28240487DAE430C6535C63D44FE170652845C6C8F8CCE6F6835C441F25958C64185A9D8D35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A0813B28240487DAE430C6535C63D44FE170652845C6C8F8CCE6F6835C441F25958C6418CAADD56G" TargetMode="External"/><Relationship Id="rId14" Type="http://schemas.openxmlformats.org/officeDocument/2006/relationships/hyperlink" Target="consultantplus://offline/ref=EA1AD6E0626E4C498216AE78B403DEEC1CAE63BCF0B2CD79303AEECA84783B4140F1BA1FEFA27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30C4-9FC8-4C67-8BCD-4CB646C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UserBuch</cp:lastModifiedBy>
  <cp:revision>4</cp:revision>
  <cp:lastPrinted>2020-04-15T09:20:00Z</cp:lastPrinted>
  <dcterms:created xsi:type="dcterms:W3CDTF">2020-04-15T09:11:00Z</dcterms:created>
  <dcterms:modified xsi:type="dcterms:W3CDTF">2020-04-15T09:20:00Z</dcterms:modified>
</cp:coreProperties>
</file>